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A051E9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asansör bulunmamaktadır.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A051E9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asansör bulunmamaktadır.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A051E9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Kurumumuzda asansör bulunmamaktadır.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FF4AD6" w:rsidRDefault="00FF4AD6" w:rsidP="00E61130"/>
    <w:p w:rsidR="002D1232" w:rsidRDefault="00F362EF" w:rsidP="00E61130">
      <w:r>
        <w:t xml:space="preserve">  </w:t>
      </w:r>
      <w:r w:rsidR="00092EC4">
        <w:t xml:space="preserve">        </w:t>
      </w:r>
      <w:r>
        <w:t xml:space="preserve">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 w:rsidR="00C50AD5">
        <w:t xml:space="preserve">    </w:t>
      </w:r>
    </w:p>
    <w:p w:rsidR="00C50AD5" w:rsidRDefault="00A051E9" w:rsidP="002D1232">
      <w:r>
        <w:t xml:space="preserve">        </w:t>
      </w:r>
      <w:bookmarkStart w:id="0" w:name="_GoBack"/>
      <w:bookmarkEnd w:id="0"/>
      <w:r>
        <w:t xml:space="preserve">  Handan HAKBİLEN</w:t>
      </w:r>
      <w:r>
        <w:tab/>
      </w:r>
      <w:r>
        <w:tab/>
      </w:r>
      <w:r>
        <w:tab/>
        <w:t xml:space="preserve">                                           Meltem BİLGİN</w:t>
      </w:r>
    </w:p>
    <w:p w:rsidR="002D1232" w:rsidRDefault="00092EC4" w:rsidP="00C50AD5">
      <w:r>
        <w:t xml:space="preserve">         </w:t>
      </w:r>
      <w:r w:rsidR="00C50AD5">
        <w:t>Müdür Yardımcısı</w:t>
      </w:r>
      <w:r w:rsidR="00C50AD5">
        <w:tab/>
      </w:r>
      <w:r w:rsidR="00C50AD5">
        <w:tab/>
      </w:r>
      <w:r w:rsidR="00C50AD5">
        <w:tab/>
      </w:r>
      <w:r w:rsidR="00C50AD5">
        <w:tab/>
      </w:r>
      <w:r w:rsidR="00C50AD5">
        <w:tab/>
      </w:r>
      <w:r w:rsidR="00C50AD5">
        <w:tab/>
      </w:r>
      <w:r w:rsidR="00C50AD5">
        <w:tab/>
        <w:t xml:space="preserve">     Okul Müdürü</w:t>
      </w:r>
    </w:p>
    <w:p w:rsidR="00B51147" w:rsidRPr="00E61130" w:rsidRDefault="00B51147" w:rsidP="006A2D9A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D3" w:rsidRDefault="00463DD3" w:rsidP="00CD4279">
      <w:pPr>
        <w:spacing w:after="0" w:line="240" w:lineRule="auto"/>
      </w:pPr>
      <w:r>
        <w:separator/>
      </w:r>
    </w:p>
  </w:endnote>
  <w:endnote w:type="continuationSeparator" w:id="0">
    <w:p w:rsidR="00463DD3" w:rsidRDefault="00463DD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D3" w:rsidRDefault="00463DD3" w:rsidP="00CD4279">
      <w:pPr>
        <w:spacing w:after="0" w:line="240" w:lineRule="auto"/>
      </w:pPr>
      <w:r>
        <w:separator/>
      </w:r>
    </w:p>
  </w:footnote>
  <w:footnote w:type="continuationSeparator" w:id="0">
    <w:p w:rsidR="00463DD3" w:rsidRDefault="00463DD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C50AD5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POLATLI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C50AD5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C50AD5" w:rsidRDefault="00A051E9" w:rsidP="00C50AD5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BEŞTEPE KIZ MESLEKİ VE </w:t>
          </w:r>
          <w:proofErr w:type="gramStart"/>
          <w:r>
            <w:rPr>
              <w:color w:val="FF0000"/>
            </w:rPr>
            <w:t xml:space="preserve">TEKNİK </w:t>
          </w:r>
          <w:r w:rsidR="00C50AD5">
            <w:rPr>
              <w:color w:val="FF0000"/>
            </w:rPr>
            <w:t xml:space="preserve"> ANADOLU</w:t>
          </w:r>
          <w:proofErr w:type="gramEnd"/>
          <w:r w:rsidR="00C50AD5">
            <w:rPr>
              <w:color w:val="FF0000"/>
            </w:rPr>
            <w:t xml:space="preserve"> LİSESİ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2EC4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1794D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63DD3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96BFF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051E9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52D02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50AD5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362EF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35F7"/>
  <w15:docId w15:val="{BA361D85-B8A7-48C4-B883-0DD01F7E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Progressive</cp:lastModifiedBy>
  <cp:revision>6</cp:revision>
  <cp:lastPrinted>2023-09-08T10:50:00Z</cp:lastPrinted>
  <dcterms:created xsi:type="dcterms:W3CDTF">2023-08-22T08:19:00Z</dcterms:created>
  <dcterms:modified xsi:type="dcterms:W3CDTF">2024-10-11T17:26:00Z</dcterms:modified>
</cp:coreProperties>
</file>